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159" w:rsidRPr="00592174" w:rsidRDefault="008255B2" w:rsidP="004B7159">
      <w:pPr>
        <w:jc w:val="center"/>
        <w:rPr>
          <w:rFonts w:ascii="Arial" w:hAnsi="Arial" w:cs="Arial"/>
          <w:b/>
        </w:rPr>
      </w:pPr>
      <w:bookmarkStart w:id="0" w:name="_GoBack"/>
      <w:bookmarkEnd w:id="0"/>
      <w:r w:rsidRPr="00592174">
        <w:rPr>
          <w:rFonts w:ascii="Arial" w:hAnsi="Arial" w:cs="Arial"/>
          <w:b/>
        </w:rPr>
        <w:t>Implementing Multi-Level HPV Vaccination Interventions</w:t>
      </w:r>
    </w:p>
    <w:p w:rsidR="004B7159" w:rsidRPr="001D0983" w:rsidRDefault="004B7159" w:rsidP="004B7159">
      <w:pPr>
        <w:rPr>
          <w:rFonts w:ascii="Arial" w:hAnsi="Arial" w:cs="Arial"/>
          <w:sz w:val="16"/>
          <w:szCs w:val="16"/>
        </w:rPr>
      </w:pPr>
    </w:p>
    <w:p w:rsidR="004B7159" w:rsidRPr="001D0983" w:rsidRDefault="004B7159" w:rsidP="004B7159">
      <w:pPr>
        <w:rPr>
          <w:rFonts w:ascii="Arial" w:hAnsi="Arial" w:cs="Arial"/>
          <w:b/>
        </w:rPr>
      </w:pPr>
      <w:r w:rsidRPr="00592174">
        <w:rPr>
          <w:rFonts w:ascii="Arial" w:hAnsi="Arial" w:cs="Arial"/>
          <w:b/>
        </w:rPr>
        <w:t>Center and Investigators</w:t>
      </w:r>
      <w:r w:rsidR="001D0983">
        <w:rPr>
          <w:rFonts w:ascii="Arial" w:hAnsi="Arial" w:cs="Arial"/>
          <w:b/>
        </w:rPr>
        <w:t xml:space="preserve">: </w:t>
      </w:r>
      <w:r w:rsidRPr="00592174">
        <w:rPr>
          <w:rFonts w:ascii="Arial" w:hAnsi="Arial" w:cs="Arial"/>
        </w:rPr>
        <w:t xml:space="preserve">University of North Carolina, </w:t>
      </w:r>
      <w:r w:rsidR="008255B2" w:rsidRPr="00592174">
        <w:rPr>
          <w:rFonts w:ascii="Arial" w:hAnsi="Arial" w:cs="Arial"/>
        </w:rPr>
        <w:t>Leeman</w:t>
      </w:r>
      <w:r w:rsidRPr="00592174">
        <w:rPr>
          <w:rFonts w:ascii="Arial" w:hAnsi="Arial" w:cs="Arial"/>
        </w:rPr>
        <w:t xml:space="preserve"> </w:t>
      </w:r>
      <w:r w:rsidR="00B058ED">
        <w:rPr>
          <w:rFonts w:ascii="Arial" w:hAnsi="Arial" w:cs="Arial"/>
        </w:rPr>
        <w:t xml:space="preserve">is submitting </w:t>
      </w:r>
    </w:p>
    <w:p w:rsidR="004B7159" w:rsidRPr="00707ED6" w:rsidRDefault="004B7159" w:rsidP="004B7159">
      <w:pPr>
        <w:rPr>
          <w:rFonts w:ascii="Arial" w:hAnsi="Arial" w:cs="Arial"/>
          <w:sz w:val="16"/>
          <w:szCs w:val="16"/>
        </w:rPr>
      </w:pPr>
    </w:p>
    <w:p w:rsidR="004B7159" w:rsidRPr="00592174" w:rsidRDefault="004B7159" w:rsidP="004B7159">
      <w:pPr>
        <w:rPr>
          <w:rFonts w:ascii="Arial" w:hAnsi="Arial" w:cs="Arial"/>
          <w:b/>
        </w:rPr>
      </w:pPr>
      <w:r w:rsidRPr="00592174">
        <w:rPr>
          <w:rFonts w:ascii="Arial" w:hAnsi="Arial" w:cs="Arial"/>
          <w:b/>
        </w:rPr>
        <w:t>Goal</w:t>
      </w:r>
    </w:p>
    <w:p w:rsidR="001645EA" w:rsidRPr="000A10C8" w:rsidRDefault="000A10C8" w:rsidP="004B7159">
      <w:pPr>
        <w:rPr>
          <w:rFonts w:ascii="Arial" w:hAnsi="Arial" w:cs="Arial"/>
        </w:rPr>
      </w:pPr>
      <w:r w:rsidRPr="000A10C8">
        <w:rPr>
          <w:rFonts w:ascii="Arial" w:hAnsi="Arial" w:cs="Arial"/>
        </w:rPr>
        <w:t>Training, TA, and tools (i.e., implementation support</w:t>
      </w:r>
      <w:r w:rsidR="0017330C">
        <w:rPr>
          <w:rFonts w:ascii="Arial" w:hAnsi="Arial" w:cs="Arial"/>
        </w:rPr>
        <w:t>s</w:t>
      </w:r>
      <w:r w:rsidRPr="000A10C8">
        <w:rPr>
          <w:rFonts w:ascii="Arial" w:hAnsi="Arial" w:cs="Arial"/>
        </w:rPr>
        <w:t xml:space="preserve">) increasingly </w:t>
      </w:r>
      <w:r w:rsidR="0017330C">
        <w:rPr>
          <w:rFonts w:ascii="Arial" w:hAnsi="Arial" w:cs="Arial"/>
        </w:rPr>
        <w:t xml:space="preserve">are </w:t>
      </w:r>
      <w:r w:rsidRPr="000A10C8">
        <w:rPr>
          <w:rFonts w:ascii="Arial" w:hAnsi="Arial" w:cs="Arial"/>
        </w:rPr>
        <w:t xml:space="preserve">used to promote </w:t>
      </w:r>
      <w:r w:rsidR="009B3863">
        <w:rPr>
          <w:rFonts w:ascii="Arial" w:hAnsi="Arial" w:cs="Arial"/>
        </w:rPr>
        <w:t>the implementation</w:t>
      </w:r>
      <w:r w:rsidRPr="000A10C8">
        <w:rPr>
          <w:rFonts w:ascii="Arial" w:hAnsi="Arial" w:cs="Arial"/>
        </w:rPr>
        <w:t xml:space="preserve"> of evidence-based </w:t>
      </w:r>
      <w:r w:rsidR="0017330C">
        <w:rPr>
          <w:rFonts w:ascii="Arial" w:hAnsi="Arial" w:cs="Arial"/>
        </w:rPr>
        <w:t>strategies (EBS)</w:t>
      </w:r>
      <w:r w:rsidRPr="000A10C8">
        <w:rPr>
          <w:rFonts w:ascii="Arial" w:hAnsi="Arial" w:cs="Arial"/>
        </w:rPr>
        <w:t xml:space="preserve">, yet little is known about how to optimize the design of implementation support </w:t>
      </w:r>
      <w:r w:rsidR="0017330C">
        <w:rPr>
          <w:rFonts w:ascii="Arial" w:hAnsi="Arial" w:cs="Arial"/>
        </w:rPr>
        <w:t>interventions</w:t>
      </w:r>
      <w:r w:rsidRPr="000A10C8">
        <w:rPr>
          <w:rFonts w:ascii="Arial" w:hAnsi="Arial" w:cs="Arial"/>
        </w:rPr>
        <w:t xml:space="preserve"> or to </w:t>
      </w:r>
      <w:r w:rsidR="0017330C">
        <w:rPr>
          <w:rFonts w:ascii="Arial" w:hAnsi="Arial" w:cs="Arial"/>
        </w:rPr>
        <w:t>tailor them for EBS</w:t>
      </w:r>
      <w:r w:rsidRPr="000A10C8">
        <w:rPr>
          <w:rFonts w:ascii="Arial" w:hAnsi="Arial" w:cs="Arial"/>
        </w:rPr>
        <w:t xml:space="preserve"> that target different levels (</w:t>
      </w:r>
      <w:r w:rsidR="0017330C">
        <w:rPr>
          <w:rFonts w:ascii="Arial" w:hAnsi="Arial" w:cs="Arial"/>
        </w:rPr>
        <w:t>youth</w:t>
      </w:r>
      <w:r w:rsidRPr="000A10C8">
        <w:rPr>
          <w:rFonts w:ascii="Arial" w:hAnsi="Arial" w:cs="Arial"/>
        </w:rPr>
        <w:t xml:space="preserve">, </w:t>
      </w:r>
      <w:r w:rsidR="0017330C">
        <w:rPr>
          <w:rFonts w:ascii="Arial" w:hAnsi="Arial" w:cs="Arial"/>
        </w:rPr>
        <w:t xml:space="preserve">parents, </w:t>
      </w:r>
      <w:r w:rsidRPr="000A10C8">
        <w:rPr>
          <w:rFonts w:ascii="Arial" w:hAnsi="Arial" w:cs="Arial"/>
        </w:rPr>
        <w:t>provider, health system).</w:t>
      </w:r>
      <w:r w:rsidR="004631DD" w:rsidRPr="000A10C8">
        <w:rPr>
          <w:rFonts w:ascii="Arial" w:hAnsi="Arial" w:cs="Arial"/>
        </w:rPr>
        <w:t xml:space="preserve">The goal of this project is to build on the work of partnering CPCRNs to </w:t>
      </w:r>
      <w:r w:rsidR="00041804">
        <w:rPr>
          <w:rFonts w:ascii="Arial" w:hAnsi="Arial" w:cs="Arial"/>
        </w:rPr>
        <w:t>develop an</w:t>
      </w:r>
      <w:r w:rsidR="004631DD" w:rsidRPr="000A10C8">
        <w:rPr>
          <w:rFonts w:ascii="Arial" w:hAnsi="Arial" w:cs="Arial"/>
        </w:rPr>
        <w:t xml:space="preserve"> intervention that provides </w:t>
      </w:r>
      <w:r w:rsidR="008255B2" w:rsidRPr="000A10C8">
        <w:rPr>
          <w:rFonts w:ascii="Arial" w:hAnsi="Arial" w:cs="Arial"/>
        </w:rPr>
        <w:t xml:space="preserve">practitioners </w:t>
      </w:r>
      <w:r w:rsidR="001645EA" w:rsidRPr="000A10C8">
        <w:rPr>
          <w:rFonts w:ascii="Arial" w:hAnsi="Arial" w:cs="Arial"/>
        </w:rPr>
        <w:t xml:space="preserve">with the support they </w:t>
      </w:r>
      <w:r w:rsidR="008255B2" w:rsidRPr="000A10C8">
        <w:rPr>
          <w:rFonts w:ascii="Arial" w:hAnsi="Arial" w:cs="Arial"/>
        </w:rPr>
        <w:t xml:space="preserve">need to design, adapt, implement, evaluate, and sustain </w:t>
      </w:r>
      <w:r w:rsidR="00B058ED" w:rsidRPr="000A10C8">
        <w:rPr>
          <w:rFonts w:ascii="Arial" w:hAnsi="Arial" w:cs="Arial"/>
        </w:rPr>
        <w:t>effective</w:t>
      </w:r>
      <w:r w:rsidR="004631DD" w:rsidRPr="000A10C8">
        <w:rPr>
          <w:rFonts w:ascii="Arial" w:hAnsi="Arial" w:cs="Arial"/>
        </w:rPr>
        <w:t xml:space="preserve"> multi-level </w:t>
      </w:r>
      <w:r w:rsidR="008255B2" w:rsidRPr="000A10C8">
        <w:rPr>
          <w:rFonts w:ascii="Arial" w:hAnsi="Arial" w:cs="Arial"/>
        </w:rPr>
        <w:t>HPV interventions</w:t>
      </w:r>
      <w:r w:rsidR="00041804">
        <w:rPr>
          <w:rFonts w:ascii="Arial" w:hAnsi="Arial" w:cs="Arial"/>
        </w:rPr>
        <w:t xml:space="preserve">. Initial work will develop the intervention and assess its feasibility and preliminary effectiveness. </w:t>
      </w:r>
    </w:p>
    <w:p w:rsidR="001645EA" w:rsidRPr="00707ED6" w:rsidRDefault="001645EA" w:rsidP="004B7159">
      <w:pPr>
        <w:rPr>
          <w:rFonts w:ascii="Arial" w:hAnsi="Arial" w:cs="Arial"/>
          <w:sz w:val="16"/>
          <w:szCs w:val="16"/>
        </w:rPr>
      </w:pPr>
    </w:p>
    <w:p w:rsidR="00E151E7" w:rsidRPr="00592174" w:rsidRDefault="004B7159" w:rsidP="00E151E7">
      <w:pPr>
        <w:rPr>
          <w:rFonts w:ascii="Arial" w:hAnsi="Arial" w:cs="Arial"/>
          <w:b/>
        </w:rPr>
      </w:pPr>
      <w:r w:rsidRPr="00592174">
        <w:rPr>
          <w:rFonts w:ascii="Arial" w:hAnsi="Arial" w:cs="Arial"/>
          <w:b/>
        </w:rPr>
        <w:t>Activities</w:t>
      </w:r>
    </w:p>
    <w:p w:rsidR="00E151E7" w:rsidRPr="00592174" w:rsidRDefault="00E151E7" w:rsidP="00592174">
      <w:pPr>
        <w:pStyle w:val="ListParagraph"/>
        <w:numPr>
          <w:ilvl w:val="0"/>
          <w:numId w:val="2"/>
        </w:numPr>
        <w:ind w:left="360"/>
        <w:rPr>
          <w:rFonts w:ascii="Arial" w:hAnsi="Arial" w:cs="Arial"/>
        </w:rPr>
      </w:pPr>
      <w:r w:rsidRPr="00592174">
        <w:rPr>
          <w:rFonts w:ascii="Arial" w:hAnsi="Arial" w:cs="Arial"/>
        </w:rPr>
        <w:t>Inventory tools currently in use or being developed by investigators across CPCRN centers to support implementation of HPV EBIs</w:t>
      </w:r>
      <w:r w:rsidR="009B3863">
        <w:rPr>
          <w:rFonts w:ascii="Arial" w:hAnsi="Arial" w:cs="Arial"/>
        </w:rPr>
        <w:t xml:space="preserve"> across multiple levels</w:t>
      </w:r>
      <w:r w:rsidRPr="00592174">
        <w:rPr>
          <w:rFonts w:ascii="Arial" w:hAnsi="Arial" w:cs="Arial"/>
        </w:rPr>
        <w:t xml:space="preserve">.  </w:t>
      </w:r>
    </w:p>
    <w:p w:rsidR="00E151E7" w:rsidRPr="00592174" w:rsidRDefault="00E151E7" w:rsidP="00592174">
      <w:pPr>
        <w:pStyle w:val="ListParagraph"/>
        <w:numPr>
          <w:ilvl w:val="0"/>
          <w:numId w:val="2"/>
        </w:numPr>
        <w:ind w:left="360"/>
        <w:rPr>
          <w:rFonts w:ascii="Arial" w:hAnsi="Arial" w:cs="Arial"/>
        </w:rPr>
      </w:pPr>
      <w:r w:rsidRPr="00592174">
        <w:rPr>
          <w:rFonts w:ascii="Arial" w:hAnsi="Arial" w:cs="Arial"/>
        </w:rPr>
        <w:t>Create an Internet-based menu of HPV implementation support tools</w:t>
      </w:r>
      <w:r w:rsidR="0017330C">
        <w:rPr>
          <w:rFonts w:ascii="Arial" w:hAnsi="Arial" w:cs="Arial"/>
        </w:rPr>
        <w:t xml:space="preserve"> (implementation toolkits, process and outcome measures, communication materials, education resources, etc.)</w:t>
      </w:r>
      <w:r w:rsidRPr="00592174">
        <w:rPr>
          <w:rFonts w:ascii="Arial" w:hAnsi="Arial" w:cs="Arial"/>
        </w:rPr>
        <w:t>.</w:t>
      </w:r>
    </w:p>
    <w:p w:rsidR="00E151E7" w:rsidRPr="00592174" w:rsidRDefault="00E151E7" w:rsidP="00592174">
      <w:pPr>
        <w:pStyle w:val="ListParagraph"/>
        <w:numPr>
          <w:ilvl w:val="0"/>
          <w:numId w:val="2"/>
        </w:numPr>
        <w:ind w:left="360"/>
        <w:rPr>
          <w:rFonts w:ascii="Arial" w:hAnsi="Arial" w:cs="Arial"/>
        </w:rPr>
      </w:pPr>
      <w:r w:rsidRPr="00592174">
        <w:rPr>
          <w:rFonts w:ascii="Arial" w:hAnsi="Arial" w:cs="Arial"/>
        </w:rPr>
        <w:t xml:space="preserve">Recruit </w:t>
      </w:r>
      <w:r w:rsidR="001D0983" w:rsidRPr="001D0983">
        <w:rPr>
          <w:rFonts w:ascii="Arial" w:hAnsi="Arial" w:cs="Arial"/>
          <w:i/>
        </w:rPr>
        <w:t>local partners</w:t>
      </w:r>
      <w:r w:rsidR="009B3863">
        <w:rPr>
          <w:rFonts w:ascii="Arial" w:hAnsi="Arial" w:cs="Arial"/>
        </w:rPr>
        <w:t xml:space="preserve"> (</w:t>
      </w:r>
      <w:r w:rsidRPr="00592174">
        <w:rPr>
          <w:rFonts w:ascii="Arial" w:hAnsi="Arial" w:cs="Arial"/>
        </w:rPr>
        <w:t>vaccination or cervical cancer coalitions</w:t>
      </w:r>
      <w:r w:rsidR="001D0983">
        <w:rPr>
          <w:rFonts w:ascii="Arial" w:hAnsi="Arial" w:cs="Arial"/>
        </w:rPr>
        <w:t xml:space="preserve">, </w:t>
      </w:r>
      <w:r w:rsidR="001D0983" w:rsidRPr="001D0983">
        <w:rPr>
          <w:rFonts w:ascii="Arial" w:hAnsi="Arial" w:cs="Arial"/>
          <w:i/>
        </w:rPr>
        <w:t>FQHCs, public health or clinical PBRNs</w:t>
      </w:r>
      <w:r w:rsidRPr="00592174">
        <w:rPr>
          <w:rFonts w:ascii="Arial" w:hAnsi="Arial" w:cs="Arial"/>
        </w:rPr>
        <w:t>)</w:t>
      </w:r>
      <w:r w:rsidR="00B058ED">
        <w:rPr>
          <w:rFonts w:ascii="Arial" w:hAnsi="Arial" w:cs="Arial"/>
        </w:rPr>
        <w:t>.</w:t>
      </w:r>
    </w:p>
    <w:p w:rsidR="00A47CB5" w:rsidRPr="00592174" w:rsidRDefault="00E151E7" w:rsidP="00592174">
      <w:pPr>
        <w:pStyle w:val="ListParagraph"/>
        <w:numPr>
          <w:ilvl w:val="0"/>
          <w:numId w:val="2"/>
        </w:numPr>
        <w:ind w:left="360"/>
        <w:rPr>
          <w:rFonts w:ascii="Arial" w:hAnsi="Arial" w:cs="Arial"/>
        </w:rPr>
      </w:pPr>
      <w:r w:rsidRPr="00592174">
        <w:rPr>
          <w:rFonts w:ascii="Arial" w:hAnsi="Arial" w:cs="Arial"/>
        </w:rPr>
        <w:t xml:space="preserve">Provide trainings and ongoing technical assistance </w:t>
      </w:r>
      <w:r w:rsidR="00A47CB5" w:rsidRPr="00592174">
        <w:rPr>
          <w:rFonts w:ascii="Arial" w:hAnsi="Arial" w:cs="Arial"/>
        </w:rPr>
        <w:t>to</w:t>
      </w:r>
      <w:r w:rsidRPr="00592174">
        <w:rPr>
          <w:rFonts w:ascii="Arial" w:hAnsi="Arial" w:cs="Arial"/>
        </w:rPr>
        <w:t xml:space="preserve"> </w:t>
      </w:r>
      <w:r w:rsidR="00A47CB5" w:rsidRPr="00592174">
        <w:rPr>
          <w:rFonts w:ascii="Arial" w:hAnsi="Arial" w:cs="Arial"/>
        </w:rPr>
        <w:t>practitioners as they plan, adapt, implement, and evalu</w:t>
      </w:r>
      <w:r w:rsidR="0017330C">
        <w:rPr>
          <w:rFonts w:ascii="Arial" w:hAnsi="Arial" w:cs="Arial"/>
        </w:rPr>
        <w:t>ate multi-level interventions (v</w:t>
      </w:r>
      <w:r w:rsidR="005D31E8">
        <w:rPr>
          <w:rFonts w:ascii="Arial" w:hAnsi="Arial" w:cs="Arial"/>
        </w:rPr>
        <w:t>ia webinar or in-</w:t>
      </w:r>
      <w:r w:rsidR="00A47CB5" w:rsidRPr="00592174">
        <w:rPr>
          <w:rFonts w:ascii="Arial" w:hAnsi="Arial" w:cs="Arial"/>
        </w:rPr>
        <w:t>person)</w:t>
      </w:r>
      <w:r w:rsidR="00B058ED">
        <w:rPr>
          <w:rFonts w:ascii="Arial" w:hAnsi="Arial" w:cs="Arial"/>
        </w:rPr>
        <w:t>.</w:t>
      </w:r>
    </w:p>
    <w:p w:rsidR="006323D9" w:rsidRPr="00592174" w:rsidRDefault="006323D9" w:rsidP="00592174">
      <w:pPr>
        <w:pStyle w:val="ListParagraph"/>
        <w:numPr>
          <w:ilvl w:val="0"/>
          <w:numId w:val="2"/>
        </w:numPr>
        <w:ind w:left="360"/>
        <w:rPr>
          <w:rFonts w:ascii="Arial" w:hAnsi="Arial" w:cs="Arial"/>
        </w:rPr>
      </w:pPr>
      <w:r w:rsidRPr="00592174">
        <w:rPr>
          <w:rFonts w:ascii="Arial" w:hAnsi="Arial" w:cs="Arial"/>
        </w:rPr>
        <w:t>Evaluate the implementation support intervention</w:t>
      </w:r>
    </w:p>
    <w:p w:rsidR="006323D9" w:rsidRPr="00592174" w:rsidRDefault="00592174" w:rsidP="00592174">
      <w:pPr>
        <w:pStyle w:val="ListParagraph"/>
        <w:numPr>
          <w:ilvl w:val="1"/>
          <w:numId w:val="2"/>
        </w:numPr>
        <w:ind w:left="648"/>
        <w:rPr>
          <w:rFonts w:ascii="Arial" w:hAnsi="Arial" w:cs="Arial"/>
        </w:rPr>
      </w:pPr>
      <w:r w:rsidRPr="00592174">
        <w:rPr>
          <w:rFonts w:ascii="Arial" w:hAnsi="Arial" w:cs="Arial"/>
        </w:rPr>
        <w:t>Outcomes: practitioner capacity (</w:t>
      </w:r>
      <w:r w:rsidR="006323D9" w:rsidRPr="00592174">
        <w:rPr>
          <w:rFonts w:ascii="Arial" w:hAnsi="Arial" w:cs="Arial"/>
        </w:rPr>
        <w:t>attitude and competence</w:t>
      </w:r>
      <w:r w:rsidRPr="00592174">
        <w:rPr>
          <w:rFonts w:ascii="Arial" w:hAnsi="Arial" w:cs="Arial"/>
        </w:rPr>
        <w:t>), implementation effectiveness (</w:t>
      </w:r>
      <w:r w:rsidR="00B058ED">
        <w:rPr>
          <w:rFonts w:ascii="Arial" w:hAnsi="Arial" w:cs="Arial"/>
        </w:rPr>
        <w:t>reach, fidelity to evidence-</w:t>
      </w:r>
      <w:r w:rsidR="006323D9" w:rsidRPr="00592174">
        <w:rPr>
          <w:rFonts w:ascii="Arial" w:hAnsi="Arial" w:cs="Arial"/>
        </w:rPr>
        <w:t>based strategies</w:t>
      </w:r>
      <w:r w:rsidRPr="00592174">
        <w:rPr>
          <w:rFonts w:ascii="Arial" w:hAnsi="Arial" w:cs="Arial"/>
        </w:rPr>
        <w:t>), intervention effectiveness (</w:t>
      </w:r>
      <w:r w:rsidR="006323D9" w:rsidRPr="00592174">
        <w:rPr>
          <w:rFonts w:ascii="Arial" w:hAnsi="Arial" w:cs="Arial"/>
        </w:rPr>
        <w:t>vaccine initiation, completion rates</w:t>
      </w:r>
      <w:r w:rsidRPr="00592174">
        <w:rPr>
          <w:rFonts w:ascii="Arial" w:hAnsi="Arial" w:cs="Arial"/>
        </w:rPr>
        <w:t>)</w:t>
      </w:r>
      <w:r w:rsidR="00B058ED">
        <w:rPr>
          <w:rFonts w:ascii="Arial" w:hAnsi="Arial" w:cs="Arial"/>
        </w:rPr>
        <w:t>.</w:t>
      </w:r>
    </w:p>
    <w:p w:rsidR="006323D9" w:rsidRPr="00592174" w:rsidRDefault="00592174" w:rsidP="00592174">
      <w:pPr>
        <w:pStyle w:val="ListParagraph"/>
        <w:numPr>
          <w:ilvl w:val="1"/>
          <w:numId w:val="2"/>
        </w:numPr>
        <w:ind w:left="648"/>
        <w:rPr>
          <w:rFonts w:ascii="Arial" w:hAnsi="Arial" w:cs="Arial"/>
        </w:rPr>
      </w:pPr>
      <w:r w:rsidRPr="00592174">
        <w:rPr>
          <w:rFonts w:ascii="Arial" w:hAnsi="Arial" w:cs="Arial"/>
        </w:rPr>
        <w:t>Process: p</w:t>
      </w:r>
      <w:r w:rsidR="00B058ED">
        <w:rPr>
          <w:rFonts w:ascii="Arial" w:hAnsi="Arial" w:cs="Arial"/>
        </w:rPr>
        <w:t xml:space="preserve">erceptions of </w:t>
      </w:r>
      <w:r w:rsidR="0017330C">
        <w:rPr>
          <w:rFonts w:ascii="Arial" w:hAnsi="Arial" w:cs="Arial"/>
        </w:rPr>
        <w:t>Implementation Support: feasibility/u</w:t>
      </w:r>
      <w:r w:rsidR="006323D9" w:rsidRPr="00592174">
        <w:rPr>
          <w:rFonts w:ascii="Arial" w:hAnsi="Arial" w:cs="Arial"/>
        </w:rPr>
        <w:t>sefulness</w:t>
      </w:r>
      <w:r w:rsidR="0017330C">
        <w:rPr>
          <w:rFonts w:ascii="Arial" w:hAnsi="Arial" w:cs="Arial"/>
        </w:rPr>
        <w:t>, cost,</w:t>
      </w:r>
      <w:r w:rsidRPr="00592174">
        <w:rPr>
          <w:rFonts w:ascii="Arial" w:hAnsi="Arial" w:cs="Arial"/>
        </w:rPr>
        <w:t xml:space="preserve"> participation/exp</w:t>
      </w:r>
      <w:r w:rsidR="00B058ED">
        <w:rPr>
          <w:rFonts w:ascii="Arial" w:hAnsi="Arial" w:cs="Arial"/>
        </w:rPr>
        <w:t>osure to Implementation Support</w:t>
      </w:r>
      <w:r w:rsidRPr="00592174">
        <w:rPr>
          <w:rFonts w:ascii="Arial" w:hAnsi="Arial" w:cs="Arial"/>
        </w:rPr>
        <w:t xml:space="preserve"> (training, TA, tools)</w:t>
      </w:r>
      <w:r w:rsidR="00B058ED">
        <w:rPr>
          <w:rFonts w:ascii="Arial" w:hAnsi="Arial" w:cs="Arial"/>
        </w:rPr>
        <w:t>.</w:t>
      </w:r>
    </w:p>
    <w:p w:rsidR="00A47CB5" w:rsidRPr="00592174" w:rsidRDefault="00A47CB5" w:rsidP="00592174">
      <w:pPr>
        <w:pStyle w:val="ListParagraph"/>
        <w:numPr>
          <w:ilvl w:val="0"/>
          <w:numId w:val="2"/>
        </w:numPr>
        <w:ind w:left="360"/>
        <w:rPr>
          <w:rFonts w:ascii="Arial" w:hAnsi="Arial" w:cs="Arial"/>
        </w:rPr>
      </w:pPr>
      <w:r w:rsidRPr="00592174">
        <w:rPr>
          <w:rFonts w:ascii="Arial" w:hAnsi="Arial" w:cs="Arial"/>
        </w:rPr>
        <w:t>Refine the intervention</w:t>
      </w:r>
      <w:r w:rsidR="00B058ED">
        <w:rPr>
          <w:rFonts w:ascii="Arial" w:hAnsi="Arial" w:cs="Arial"/>
        </w:rPr>
        <w:t>.</w:t>
      </w:r>
    </w:p>
    <w:p w:rsidR="004B7159" w:rsidRDefault="00592174" w:rsidP="004B7159">
      <w:pPr>
        <w:pStyle w:val="ListParagraph"/>
        <w:numPr>
          <w:ilvl w:val="0"/>
          <w:numId w:val="2"/>
        </w:numPr>
        <w:ind w:left="360"/>
        <w:rPr>
          <w:rFonts w:ascii="Arial" w:hAnsi="Arial" w:cs="Arial"/>
        </w:rPr>
      </w:pPr>
      <w:r w:rsidRPr="00592174">
        <w:rPr>
          <w:rFonts w:ascii="Arial" w:hAnsi="Arial" w:cs="Arial"/>
        </w:rPr>
        <w:t xml:space="preserve">Write for external funding to </w:t>
      </w:r>
      <w:r>
        <w:rPr>
          <w:rFonts w:ascii="Arial" w:hAnsi="Arial" w:cs="Arial"/>
        </w:rPr>
        <w:t>test the intervention and/or compare the effectiveness of different approaches to delivery (</w:t>
      </w:r>
      <w:r w:rsidR="005D31E8">
        <w:rPr>
          <w:rFonts w:ascii="Arial" w:hAnsi="Arial" w:cs="Arial"/>
        </w:rPr>
        <w:t xml:space="preserve">e.g., </w:t>
      </w:r>
      <w:r>
        <w:rPr>
          <w:rFonts w:ascii="Arial" w:hAnsi="Arial" w:cs="Arial"/>
        </w:rPr>
        <w:t>in-person versus distance)</w:t>
      </w:r>
      <w:r w:rsidR="00B058ED">
        <w:rPr>
          <w:rFonts w:ascii="Arial" w:hAnsi="Arial" w:cs="Arial"/>
        </w:rPr>
        <w:t>.</w:t>
      </w:r>
    </w:p>
    <w:p w:rsidR="00592174" w:rsidRPr="00707ED6" w:rsidRDefault="00592174" w:rsidP="00B058ED">
      <w:pPr>
        <w:pStyle w:val="ListParagraph"/>
        <w:ind w:left="360"/>
        <w:rPr>
          <w:rFonts w:ascii="Arial" w:hAnsi="Arial" w:cs="Arial"/>
          <w:sz w:val="16"/>
          <w:szCs w:val="16"/>
        </w:rPr>
      </w:pPr>
    </w:p>
    <w:p w:rsidR="004B7159" w:rsidRPr="00592174" w:rsidRDefault="004B7159" w:rsidP="004B7159">
      <w:pPr>
        <w:rPr>
          <w:rFonts w:ascii="Arial" w:hAnsi="Arial" w:cs="Arial"/>
          <w:b/>
        </w:rPr>
      </w:pPr>
      <w:r w:rsidRPr="00592174">
        <w:rPr>
          <w:rFonts w:ascii="Arial" w:hAnsi="Arial" w:cs="Arial"/>
          <w:b/>
        </w:rPr>
        <w:t>Work already done</w:t>
      </w:r>
    </w:p>
    <w:p w:rsidR="001645EA" w:rsidRPr="00592174" w:rsidRDefault="001645EA" w:rsidP="004B7159">
      <w:pPr>
        <w:rPr>
          <w:rFonts w:ascii="Arial" w:hAnsi="Arial" w:cs="Arial"/>
        </w:rPr>
      </w:pPr>
      <w:r w:rsidRPr="00592174">
        <w:rPr>
          <w:rFonts w:ascii="Arial" w:hAnsi="Arial" w:cs="Arial"/>
        </w:rPr>
        <w:t xml:space="preserve">The </w:t>
      </w:r>
      <w:r w:rsidR="00592174" w:rsidRPr="00592174">
        <w:rPr>
          <w:rFonts w:ascii="Arial" w:hAnsi="Arial" w:cs="Arial"/>
        </w:rPr>
        <w:t>Community Guide</w:t>
      </w:r>
      <w:r w:rsidRPr="00592174">
        <w:rPr>
          <w:rFonts w:ascii="Arial" w:hAnsi="Arial" w:cs="Arial"/>
        </w:rPr>
        <w:t xml:space="preserve"> and </w:t>
      </w:r>
      <w:r w:rsidR="0017330C">
        <w:rPr>
          <w:rFonts w:ascii="Arial" w:hAnsi="Arial" w:cs="Arial"/>
        </w:rPr>
        <w:t>others</w:t>
      </w:r>
      <w:r w:rsidRPr="00592174">
        <w:rPr>
          <w:rFonts w:ascii="Arial" w:hAnsi="Arial" w:cs="Arial"/>
        </w:rPr>
        <w:t xml:space="preserve"> have identified </w:t>
      </w:r>
      <w:r w:rsidR="00E151E7" w:rsidRPr="00592174">
        <w:rPr>
          <w:rFonts w:ascii="Arial" w:hAnsi="Arial" w:cs="Arial"/>
        </w:rPr>
        <w:t>a</w:t>
      </w:r>
      <w:r w:rsidRPr="00592174">
        <w:rPr>
          <w:rFonts w:ascii="Arial" w:hAnsi="Arial" w:cs="Arial"/>
        </w:rPr>
        <w:t xml:space="preserve"> range of evidence-based vaccination strategies that target change at different levels of the healthcare context (youth, parents, providers, healthcare systems). CPCRN Centers have translated these strategies into </w:t>
      </w:r>
      <w:r w:rsidR="009B3863">
        <w:rPr>
          <w:rFonts w:ascii="Arial" w:hAnsi="Arial" w:cs="Arial"/>
        </w:rPr>
        <w:t>interventions</w:t>
      </w:r>
      <w:r w:rsidRPr="00592174">
        <w:rPr>
          <w:rFonts w:ascii="Arial" w:hAnsi="Arial" w:cs="Arial"/>
        </w:rPr>
        <w:t xml:space="preserve"> and tools that practitioners might use to implement those </w:t>
      </w:r>
      <w:r w:rsidR="009B3863">
        <w:rPr>
          <w:rFonts w:ascii="Arial" w:hAnsi="Arial" w:cs="Arial"/>
        </w:rPr>
        <w:t>EBS</w:t>
      </w:r>
      <w:r w:rsidRPr="00592174">
        <w:rPr>
          <w:rFonts w:ascii="Arial" w:hAnsi="Arial" w:cs="Arial"/>
        </w:rPr>
        <w:t xml:space="preserve"> in practice.  The challenge now is to develop feasible and effective approaches to supporting practitioners in their efforts to plan and implement multilevel interventions that fit their practice contexts. The UNC team has experience disseminating implementation tools and providing interactive </w:t>
      </w:r>
      <w:r w:rsidR="00B058ED">
        <w:rPr>
          <w:rFonts w:ascii="Arial" w:hAnsi="Arial" w:cs="Arial"/>
        </w:rPr>
        <w:t>distance</w:t>
      </w:r>
      <w:r w:rsidRPr="00592174">
        <w:rPr>
          <w:rFonts w:ascii="Arial" w:hAnsi="Arial" w:cs="Arial"/>
        </w:rPr>
        <w:t xml:space="preserve"> and in-person training and technical assistance. In our CPCRN grant proposal, we outlined the design and measures for a study that would compare the effectiveness of </w:t>
      </w:r>
      <w:r w:rsidR="00E151E7" w:rsidRPr="00592174">
        <w:rPr>
          <w:rFonts w:ascii="Arial" w:hAnsi="Arial" w:cs="Arial"/>
        </w:rPr>
        <w:t>distance versus in-person approaches to providing implementation support.</w:t>
      </w:r>
    </w:p>
    <w:p w:rsidR="001645EA" w:rsidRPr="00707ED6" w:rsidRDefault="001645EA" w:rsidP="004B7159">
      <w:pPr>
        <w:rPr>
          <w:rFonts w:ascii="Arial" w:hAnsi="Arial" w:cs="Arial"/>
          <w:sz w:val="16"/>
          <w:szCs w:val="16"/>
        </w:rPr>
      </w:pPr>
    </w:p>
    <w:p w:rsidR="004B7159" w:rsidRPr="00592174" w:rsidRDefault="004B7159" w:rsidP="004B7159">
      <w:pPr>
        <w:rPr>
          <w:rFonts w:ascii="Arial" w:hAnsi="Arial" w:cs="Arial"/>
          <w:b/>
        </w:rPr>
      </w:pPr>
      <w:r w:rsidRPr="00592174">
        <w:rPr>
          <w:rFonts w:ascii="Arial" w:hAnsi="Arial" w:cs="Arial"/>
          <w:b/>
        </w:rPr>
        <w:t>Opportunities for partnership</w:t>
      </w:r>
    </w:p>
    <w:p w:rsidR="004B7159" w:rsidRPr="00592174" w:rsidRDefault="00B058ED" w:rsidP="004B7159">
      <w:pPr>
        <w:rPr>
          <w:rFonts w:ascii="Arial" w:hAnsi="Arial" w:cs="Arial"/>
        </w:rPr>
      </w:pPr>
      <w:r>
        <w:rPr>
          <w:rFonts w:ascii="Arial" w:hAnsi="Arial" w:cs="Arial"/>
        </w:rPr>
        <w:t xml:space="preserve">Contribute interventions, tools, and expertise. </w:t>
      </w:r>
      <w:r w:rsidR="009B3863">
        <w:rPr>
          <w:rFonts w:ascii="Arial" w:hAnsi="Arial" w:cs="Arial"/>
        </w:rPr>
        <w:t xml:space="preserve">Recruit and collect data from local partners. Write for publication. </w:t>
      </w:r>
      <w:r w:rsidR="000A10C8">
        <w:rPr>
          <w:rFonts w:ascii="Arial" w:hAnsi="Arial" w:cs="Arial"/>
        </w:rPr>
        <w:t xml:space="preserve">UNC will manage logistics of distance training and TA but would invite collaboration on </w:t>
      </w:r>
      <w:r w:rsidR="0017330C">
        <w:rPr>
          <w:rFonts w:ascii="Arial" w:hAnsi="Arial" w:cs="Arial"/>
        </w:rPr>
        <w:t>its</w:t>
      </w:r>
      <w:r w:rsidR="000A10C8">
        <w:rPr>
          <w:rFonts w:ascii="Arial" w:hAnsi="Arial" w:cs="Arial"/>
        </w:rPr>
        <w:t xml:space="preserve"> design and presentation.</w:t>
      </w:r>
      <w:r>
        <w:rPr>
          <w:rFonts w:ascii="Arial" w:hAnsi="Arial" w:cs="Arial"/>
        </w:rPr>
        <w:t xml:space="preserve"> Develop a proposal for external funding.</w:t>
      </w:r>
    </w:p>
    <w:p w:rsidR="004B7159" w:rsidRPr="00707ED6" w:rsidRDefault="004B7159" w:rsidP="004B7159">
      <w:pPr>
        <w:rPr>
          <w:rFonts w:ascii="Arial" w:hAnsi="Arial" w:cs="Arial"/>
          <w:sz w:val="16"/>
          <w:szCs w:val="16"/>
        </w:rPr>
      </w:pPr>
    </w:p>
    <w:p w:rsidR="004B7159" w:rsidRPr="00592174" w:rsidRDefault="004B7159" w:rsidP="004B7159">
      <w:pPr>
        <w:rPr>
          <w:rFonts w:ascii="Arial" w:hAnsi="Arial" w:cs="Arial"/>
          <w:b/>
        </w:rPr>
      </w:pPr>
      <w:r w:rsidRPr="00592174">
        <w:rPr>
          <w:rFonts w:ascii="Arial" w:hAnsi="Arial" w:cs="Arial"/>
          <w:b/>
        </w:rPr>
        <w:t>Resources</w:t>
      </w:r>
    </w:p>
    <w:p w:rsidR="00017D73" w:rsidRPr="00592174" w:rsidRDefault="00017D73" w:rsidP="004B7159">
      <w:pPr>
        <w:rPr>
          <w:rFonts w:ascii="Arial" w:hAnsi="Arial" w:cs="Arial"/>
        </w:rPr>
      </w:pPr>
      <w:r w:rsidRPr="00592174">
        <w:rPr>
          <w:rFonts w:ascii="Arial" w:hAnsi="Arial" w:cs="Arial"/>
        </w:rPr>
        <w:t>-</w:t>
      </w:r>
      <w:r w:rsidR="00B058ED">
        <w:rPr>
          <w:rFonts w:ascii="Arial" w:hAnsi="Arial" w:cs="Arial"/>
        </w:rPr>
        <w:t xml:space="preserve"> </w:t>
      </w:r>
      <w:r w:rsidR="00707ED6">
        <w:rPr>
          <w:rFonts w:ascii="Arial" w:hAnsi="Arial" w:cs="Arial"/>
        </w:rPr>
        <w:t>Personnel</w:t>
      </w:r>
      <w:r w:rsidRPr="00592174">
        <w:rPr>
          <w:rFonts w:ascii="Arial" w:hAnsi="Arial" w:cs="Arial"/>
        </w:rPr>
        <w:t xml:space="preserve"> </w:t>
      </w:r>
      <w:r w:rsidR="00707ED6">
        <w:rPr>
          <w:rFonts w:ascii="Arial" w:hAnsi="Arial" w:cs="Arial"/>
        </w:rPr>
        <w:t xml:space="preserve">time </w:t>
      </w:r>
      <w:r w:rsidRPr="00592174">
        <w:rPr>
          <w:rFonts w:ascii="Arial" w:hAnsi="Arial" w:cs="Arial"/>
        </w:rPr>
        <w:t xml:space="preserve">to recruit </w:t>
      </w:r>
      <w:r w:rsidR="00B058ED">
        <w:rPr>
          <w:rFonts w:ascii="Arial" w:hAnsi="Arial" w:cs="Arial"/>
        </w:rPr>
        <w:t>partners</w:t>
      </w:r>
      <w:r w:rsidRPr="00592174">
        <w:rPr>
          <w:rFonts w:ascii="Arial" w:hAnsi="Arial" w:cs="Arial"/>
        </w:rPr>
        <w:t>, handle logistics</w:t>
      </w:r>
      <w:r w:rsidR="00B058ED">
        <w:rPr>
          <w:rFonts w:ascii="Arial" w:hAnsi="Arial" w:cs="Arial"/>
        </w:rPr>
        <w:t>,</w:t>
      </w:r>
      <w:r w:rsidR="00E02220" w:rsidRPr="00592174">
        <w:rPr>
          <w:rFonts w:ascii="Arial" w:hAnsi="Arial" w:cs="Arial"/>
        </w:rPr>
        <w:t xml:space="preserve"> and paperwork</w:t>
      </w:r>
    </w:p>
    <w:p w:rsidR="00B058ED" w:rsidRDefault="00017D73" w:rsidP="004B7159">
      <w:pPr>
        <w:rPr>
          <w:rFonts w:ascii="Arial" w:hAnsi="Arial" w:cs="Arial"/>
        </w:rPr>
      </w:pPr>
      <w:r w:rsidRPr="00592174">
        <w:rPr>
          <w:rFonts w:ascii="Arial" w:hAnsi="Arial" w:cs="Arial"/>
        </w:rPr>
        <w:t>-</w:t>
      </w:r>
      <w:r w:rsidR="00B058ED">
        <w:rPr>
          <w:rFonts w:ascii="Arial" w:hAnsi="Arial" w:cs="Arial"/>
        </w:rPr>
        <w:t xml:space="preserve"> </w:t>
      </w:r>
      <w:r w:rsidR="00707ED6">
        <w:rPr>
          <w:rFonts w:ascii="Arial" w:hAnsi="Arial" w:cs="Arial"/>
        </w:rPr>
        <w:t xml:space="preserve">Personnel time </w:t>
      </w:r>
      <w:r w:rsidR="0017330C">
        <w:rPr>
          <w:rFonts w:ascii="Arial" w:hAnsi="Arial" w:cs="Arial"/>
        </w:rPr>
        <w:t xml:space="preserve">to collaborate on </w:t>
      </w:r>
      <w:r w:rsidR="00B058ED">
        <w:rPr>
          <w:rFonts w:ascii="Arial" w:hAnsi="Arial" w:cs="Arial"/>
        </w:rPr>
        <w:t xml:space="preserve">intervention and </w:t>
      </w:r>
      <w:r w:rsidR="0017330C">
        <w:rPr>
          <w:rFonts w:ascii="Arial" w:hAnsi="Arial" w:cs="Arial"/>
        </w:rPr>
        <w:t xml:space="preserve">on </w:t>
      </w:r>
      <w:r w:rsidR="00B058ED">
        <w:rPr>
          <w:rFonts w:ascii="Arial" w:hAnsi="Arial" w:cs="Arial"/>
        </w:rPr>
        <w:t xml:space="preserve">collecting and analyzing study data </w:t>
      </w:r>
    </w:p>
    <w:p w:rsidR="00E02220" w:rsidRPr="00592174" w:rsidRDefault="00B058ED" w:rsidP="004B7159">
      <w:pPr>
        <w:rPr>
          <w:rFonts w:ascii="Arial" w:hAnsi="Arial" w:cs="Arial"/>
        </w:rPr>
      </w:pPr>
      <w:r>
        <w:rPr>
          <w:rFonts w:ascii="Arial" w:hAnsi="Arial" w:cs="Arial"/>
        </w:rPr>
        <w:t>- Estimated $1,000 incentive to each participating communit</w:t>
      </w:r>
      <w:r w:rsidR="005A7D7D">
        <w:rPr>
          <w:rFonts w:ascii="Arial" w:hAnsi="Arial" w:cs="Arial"/>
        </w:rPr>
        <w:t xml:space="preserve">y to incentivize data </w:t>
      </w:r>
      <w:proofErr w:type="spellStart"/>
      <w:r w:rsidR="005A7D7D">
        <w:rPr>
          <w:rFonts w:ascii="Arial" w:hAnsi="Arial" w:cs="Arial"/>
        </w:rPr>
        <w:t>collectio</w:t>
      </w:r>
      <w:proofErr w:type="spellEnd"/>
    </w:p>
    <w:sectPr w:rsidR="00E02220" w:rsidRPr="00592174" w:rsidSect="0017330C">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altName w:val="Consolas"/>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44F3E"/>
    <w:multiLevelType w:val="hybridMultilevel"/>
    <w:tmpl w:val="3E9AE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B945B8"/>
    <w:multiLevelType w:val="hybridMultilevel"/>
    <w:tmpl w:val="00FE91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159"/>
    <w:rsid w:val="00017D73"/>
    <w:rsid w:val="00041804"/>
    <w:rsid w:val="000A10C8"/>
    <w:rsid w:val="001645EA"/>
    <w:rsid w:val="0017330C"/>
    <w:rsid w:val="001835B8"/>
    <w:rsid w:val="001D0983"/>
    <w:rsid w:val="003400E9"/>
    <w:rsid w:val="0041038C"/>
    <w:rsid w:val="0045163B"/>
    <w:rsid w:val="004631DD"/>
    <w:rsid w:val="004B7159"/>
    <w:rsid w:val="00592174"/>
    <w:rsid w:val="005A7D7D"/>
    <w:rsid w:val="005D31E8"/>
    <w:rsid w:val="006323D9"/>
    <w:rsid w:val="00707ED6"/>
    <w:rsid w:val="008255B2"/>
    <w:rsid w:val="009B3863"/>
    <w:rsid w:val="00A47CB5"/>
    <w:rsid w:val="00B058ED"/>
    <w:rsid w:val="00B15C9F"/>
    <w:rsid w:val="00E02220"/>
    <w:rsid w:val="00E151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159"/>
    <w:pPr>
      <w:ind w:left="720"/>
      <w:contextualSpacing/>
    </w:pPr>
  </w:style>
  <w:style w:type="paragraph" w:styleId="NormalWeb">
    <w:name w:val="Normal (Web)"/>
    <w:basedOn w:val="Normal"/>
    <w:uiPriority w:val="99"/>
    <w:semiHidden/>
    <w:unhideWhenUsed/>
    <w:rsid w:val="004631DD"/>
    <w:rPr>
      <w:rFonts w:eastAsia="Times New Roman"/>
      <w:sz w:val="24"/>
      <w:szCs w:val="24"/>
    </w:rPr>
  </w:style>
  <w:style w:type="table" w:styleId="TableGrid">
    <w:name w:val="Table Grid"/>
    <w:basedOn w:val="TableNormal"/>
    <w:uiPriority w:val="59"/>
    <w:rsid w:val="006323D9"/>
    <w:rPr>
      <w:rFonts w:ascii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159"/>
    <w:pPr>
      <w:ind w:left="720"/>
      <w:contextualSpacing/>
    </w:pPr>
  </w:style>
  <w:style w:type="paragraph" w:styleId="NormalWeb">
    <w:name w:val="Normal (Web)"/>
    <w:basedOn w:val="Normal"/>
    <w:uiPriority w:val="99"/>
    <w:semiHidden/>
    <w:unhideWhenUsed/>
    <w:rsid w:val="004631DD"/>
    <w:rPr>
      <w:rFonts w:eastAsia="Times New Roman"/>
      <w:sz w:val="24"/>
      <w:szCs w:val="24"/>
    </w:rPr>
  </w:style>
  <w:style w:type="table" w:styleId="TableGrid">
    <w:name w:val="Table Grid"/>
    <w:basedOn w:val="TableNormal"/>
    <w:uiPriority w:val="59"/>
    <w:rsid w:val="006323D9"/>
    <w:rPr>
      <w:rFonts w:ascii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797060">
      <w:bodyDiv w:val="1"/>
      <w:marLeft w:val="0"/>
      <w:marRight w:val="0"/>
      <w:marTop w:val="0"/>
      <w:marBottom w:val="0"/>
      <w:divBdr>
        <w:top w:val="none" w:sz="0" w:space="0" w:color="auto"/>
        <w:left w:val="none" w:sz="0" w:space="0" w:color="auto"/>
        <w:bottom w:val="none" w:sz="0" w:space="0" w:color="auto"/>
        <w:right w:val="none" w:sz="0" w:space="0" w:color="auto"/>
      </w:divBdr>
      <w:divsChild>
        <w:div w:id="1615669078">
          <w:marLeft w:val="0"/>
          <w:marRight w:val="0"/>
          <w:marTop w:val="0"/>
          <w:marBottom w:val="0"/>
          <w:divBdr>
            <w:top w:val="none" w:sz="0" w:space="0" w:color="auto"/>
            <w:left w:val="none" w:sz="0" w:space="0" w:color="auto"/>
            <w:bottom w:val="none" w:sz="0" w:space="0" w:color="auto"/>
            <w:right w:val="none" w:sz="0" w:space="0" w:color="auto"/>
          </w:divBdr>
        </w:div>
      </w:divsChild>
    </w:div>
    <w:div w:id="1410270655">
      <w:bodyDiv w:val="1"/>
      <w:marLeft w:val="0"/>
      <w:marRight w:val="0"/>
      <w:marTop w:val="0"/>
      <w:marBottom w:val="0"/>
      <w:divBdr>
        <w:top w:val="none" w:sz="0" w:space="0" w:color="auto"/>
        <w:left w:val="none" w:sz="0" w:space="0" w:color="auto"/>
        <w:bottom w:val="none" w:sz="0" w:space="0" w:color="auto"/>
        <w:right w:val="none" w:sz="0" w:space="0" w:color="auto"/>
      </w:divBdr>
      <w:divsChild>
        <w:div w:id="1963221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Brewer, Noel T</dc:creator>
  <cp:lastModifiedBy>Windows User</cp:lastModifiedBy>
  <cp:revision>2</cp:revision>
  <cp:lastPrinted>2015-01-09T14:50:00Z</cp:lastPrinted>
  <dcterms:created xsi:type="dcterms:W3CDTF">2015-01-12T15:15:00Z</dcterms:created>
  <dcterms:modified xsi:type="dcterms:W3CDTF">2015-01-12T15:15:00Z</dcterms:modified>
</cp:coreProperties>
</file>